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8F" w:rsidRDefault="0048590F" w:rsidP="00C7215B">
      <w:pPr>
        <w:tabs>
          <w:tab w:val="left" w:pos="720"/>
          <w:tab w:val="left" w:pos="2745"/>
        </w:tabs>
        <w:rPr>
          <w:rFonts w:ascii="Arial Narrow" w:hAnsi="Arial Narrow"/>
          <w:sz w:val="96"/>
        </w:rPr>
      </w:pPr>
      <w:bookmarkStart w:id="0" w:name="_GoBack"/>
      <w:bookmarkEnd w:id="0"/>
      <w:r>
        <w:rPr>
          <w:rFonts w:ascii="Arial Narrow" w:hAnsi="Arial Narrow"/>
          <w:noProof/>
          <w:sz w:val="96"/>
          <w:lang w:eastAsia="fr-FR"/>
        </w:rPr>
        <w:drawing>
          <wp:anchor distT="0" distB="0" distL="114300" distR="114300" simplePos="0" relativeHeight="251658240" behindDoc="0" locked="0" layoutInCell="1" allowOverlap="1" wp14:anchorId="61DD3B3A" wp14:editId="7F360AEA">
            <wp:simplePos x="0" y="0"/>
            <wp:positionH relativeFrom="column">
              <wp:posOffset>-357505</wp:posOffset>
            </wp:positionH>
            <wp:positionV relativeFrom="paragraph">
              <wp:posOffset>-300355</wp:posOffset>
            </wp:positionV>
            <wp:extent cx="1774278" cy="10572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78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6DC">
        <w:rPr>
          <w:rFonts w:ascii="Arial Narrow" w:hAnsi="Arial Narrow"/>
          <w:sz w:val="96"/>
        </w:rPr>
        <w:tab/>
      </w:r>
    </w:p>
    <w:p w:rsidR="0035308F" w:rsidRDefault="0035308F" w:rsidP="00C7215B">
      <w:pPr>
        <w:tabs>
          <w:tab w:val="left" w:pos="720"/>
          <w:tab w:val="left" w:pos="2745"/>
        </w:tabs>
        <w:rPr>
          <w:rFonts w:ascii="Arial Narrow" w:hAnsi="Arial Narrow"/>
          <w:sz w:val="96"/>
        </w:rPr>
      </w:pPr>
    </w:p>
    <w:p w:rsidR="00C7215B" w:rsidRDefault="00C7215B" w:rsidP="00C7215B">
      <w:pPr>
        <w:tabs>
          <w:tab w:val="left" w:pos="720"/>
          <w:tab w:val="left" w:pos="2745"/>
        </w:tabs>
        <w:rPr>
          <w:rFonts w:ascii="Arial Narrow" w:hAnsi="Arial Narrow"/>
          <w:sz w:val="96"/>
        </w:rPr>
      </w:pPr>
      <w:r>
        <w:rPr>
          <w:rFonts w:ascii="Arial Narrow" w:hAnsi="Arial Narrow"/>
          <w:sz w:val="96"/>
        </w:rPr>
        <w:tab/>
      </w:r>
    </w:p>
    <w:p w:rsidR="00C7215B" w:rsidRPr="00C7215B" w:rsidRDefault="00C7215B" w:rsidP="00C7215B">
      <w:pPr>
        <w:tabs>
          <w:tab w:val="left" w:pos="720"/>
          <w:tab w:val="left" w:pos="2745"/>
        </w:tabs>
        <w:rPr>
          <w:rFonts w:ascii="Arial Narrow" w:hAnsi="Arial Narrow"/>
          <w:sz w:val="14"/>
        </w:rPr>
      </w:pPr>
    </w:p>
    <w:p w:rsidR="00C7215B" w:rsidRPr="00BD4CFF" w:rsidRDefault="0035308F" w:rsidP="00C7215B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Arial Narrow" w:hAnsi="Arial Narrow"/>
          <w:sz w:val="96"/>
        </w:rPr>
      </w:pPr>
      <w:r>
        <w:rPr>
          <w:rFonts w:ascii="Arial Narrow" w:hAnsi="Arial Narrow"/>
          <w:b/>
          <w:sz w:val="96"/>
        </w:rPr>
        <w:t>Autorisation de Rejet</w:t>
      </w:r>
    </w:p>
    <w:p w:rsidR="00C7215B" w:rsidRDefault="00C7215B" w:rsidP="00C7215B">
      <w:pPr>
        <w:rPr>
          <w:rFonts w:ascii="Arial Narrow" w:hAnsi="Arial Narrow"/>
          <w:sz w:val="72"/>
        </w:rPr>
      </w:pPr>
    </w:p>
    <w:p w:rsidR="0035308F" w:rsidRDefault="0035308F" w:rsidP="00C7215B">
      <w:pPr>
        <w:rPr>
          <w:rFonts w:ascii="Arial Narrow" w:hAnsi="Arial Narrow"/>
          <w:sz w:val="72"/>
        </w:rPr>
      </w:pPr>
    </w:p>
    <w:p w:rsidR="0035308F" w:rsidRPr="00C7215B" w:rsidRDefault="0035308F" w:rsidP="00C7215B">
      <w:pPr>
        <w:rPr>
          <w:rFonts w:ascii="Arial Narrow" w:hAnsi="Arial Narrow"/>
          <w:sz w:val="72"/>
        </w:rPr>
      </w:pPr>
    </w:p>
    <w:p w:rsidR="00C7215B" w:rsidRDefault="00C7215B" w:rsidP="00C721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rFonts w:ascii="Arial Narrow" w:hAnsi="Arial Narrow"/>
          <w:sz w:val="56"/>
        </w:rPr>
      </w:pPr>
      <w:r w:rsidRPr="00A114A1">
        <w:rPr>
          <w:rFonts w:ascii="Arial Narrow" w:hAnsi="Arial Narrow"/>
          <w:sz w:val="56"/>
        </w:rPr>
        <w:t>QUESTIONNAIRE D’ENQUÊTE PREALABLE AUPRES DES INDUSTRIELS</w:t>
      </w:r>
    </w:p>
    <w:p w:rsidR="00C7215B" w:rsidRPr="00A114A1" w:rsidRDefault="00C7215B" w:rsidP="00C7215B">
      <w:pPr>
        <w:rPr>
          <w:rFonts w:ascii="Arial Narrow" w:hAnsi="Arial Narrow"/>
          <w:sz w:val="56"/>
        </w:rPr>
      </w:pPr>
    </w:p>
    <w:p w:rsidR="00C7215B" w:rsidRDefault="00C7215B" w:rsidP="007176DC">
      <w:pPr>
        <w:tabs>
          <w:tab w:val="left" w:pos="2745"/>
        </w:tabs>
        <w:rPr>
          <w:rFonts w:ascii="Arial Narrow" w:hAnsi="Arial Narrow"/>
          <w:sz w:val="96"/>
        </w:rPr>
        <w:sectPr w:rsidR="00C7215B" w:rsidSect="00C721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titlePg/>
          <w:docGrid w:linePitch="360"/>
        </w:sectPr>
      </w:pPr>
    </w:p>
    <w:p w:rsidR="00985E1C" w:rsidRDefault="00985E1C" w:rsidP="007176DC">
      <w:pPr>
        <w:tabs>
          <w:tab w:val="left" w:pos="2745"/>
        </w:tabs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7176DC" w:rsidRDefault="007176DC" w:rsidP="007176DC">
      <w:pPr>
        <w:rPr>
          <w:rFonts w:ascii="Arial Narrow" w:hAnsi="Arial Narrow"/>
          <w:sz w:val="96"/>
        </w:rPr>
      </w:pPr>
    </w:p>
    <w:p w:rsidR="007176DC" w:rsidRDefault="007176DC" w:rsidP="007176DC">
      <w:pPr>
        <w:rPr>
          <w:rFonts w:ascii="Arial Narrow" w:hAnsi="Arial Narrow"/>
          <w:sz w:val="96"/>
        </w:rPr>
        <w:sectPr w:rsidR="007176DC" w:rsidSect="007176DC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74583" w:rsidRPr="009208FF" w:rsidRDefault="00A93FC9" w:rsidP="00A93FC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rPr>
          <w:b/>
          <w:sz w:val="32"/>
        </w:rPr>
      </w:pPr>
      <w:r w:rsidRPr="009208FF">
        <w:rPr>
          <w:b/>
          <w:sz w:val="32"/>
        </w:rPr>
        <w:lastRenderedPageBreak/>
        <w:t xml:space="preserve">IDENTIFICATION DE L’ETABLISSEMENT </w:t>
      </w:r>
    </w:p>
    <w:p w:rsidR="00BF042A" w:rsidRPr="006B7728" w:rsidRDefault="00BF042A" w:rsidP="00A93FC9">
      <w:pPr>
        <w:tabs>
          <w:tab w:val="left" w:leader="dot" w:pos="9072"/>
        </w:tabs>
        <w:rPr>
          <w:sz w:val="2"/>
        </w:rPr>
      </w:pPr>
    </w:p>
    <w:p w:rsidR="00A93FC9" w:rsidRDefault="00A93FC9" w:rsidP="00BF042A">
      <w:pPr>
        <w:tabs>
          <w:tab w:val="left" w:leader="dot" w:pos="9072"/>
        </w:tabs>
        <w:ind w:left="-567"/>
      </w:pPr>
      <w:r>
        <w:t>Raison sociale de l’établissement :</w:t>
      </w: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Adresse :</w:t>
      </w: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Code Postal :……………………………….…Ville :</w:t>
      </w:r>
      <w:r>
        <w:tab/>
      </w:r>
    </w:p>
    <w:p w:rsidR="00A93FC9" w:rsidRPr="00A93FC9" w:rsidRDefault="00A93FC9" w:rsidP="00BF042A">
      <w:pPr>
        <w:tabs>
          <w:tab w:val="left" w:leader="dot" w:pos="9072"/>
        </w:tabs>
        <w:ind w:left="-567"/>
        <w:rPr>
          <w:i/>
        </w:rPr>
      </w:pPr>
      <w:r w:rsidRPr="00A93FC9">
        <w:rPr>
          <w:i/>
          <w:u w:val="single"/>
        </w:rPr>
        <w:t>Responsable de l’Etablissement habilité à signer</w:t>
      </w:r>
      <w:r w:rsidRPr="00A93FC9">
        <w:rPr>
          <w:i/>
        </w:rPr>
        <w:t>:</w:t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Nom :</w:t>
      </w: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Qualité :</w:t>
      </w:r>
      <w:r>
        <w:tab/>
      </w:r>
    </w:p>
    <w:p w:rsidR="00BF042A" w:rsidRDefault="00A93FC9" w:rsidP="00BF042A">
      <w:pPr>
        <w:tabs>
          <w:tab w:val="left" w:leader="dot" w:pos="9072"/>
        </w:tabs>
        <w:ind w:left="-567"/>
      </w:pPr>
      <w:r>
        <w:t>Téléphone :………………………………………………………</w:t>
      </w:r>
      <w:r w:rsidR="00BF042A">
        <w:t>……</w:t>
      </w:r>
      <w:r w:rsidR="00CB5776">
        <w:t>.Mail</w:t>
      </w:r>
      <w:r>
        <w:t> :</w:t>
      </w:r>
      <w:r w:rsidR="00BF042A">
        <w:tab/>
      </w:r>
    </w:p>
    <w:p w:rsidR="001772EA" w:rsidRDefault="001772EA" w:rsidP="00BF042A">
      <w:pPr>
        <w:tabs>
          <w:tab w:val="left" w:leader="dot" w:pos="9072"/>
        </w:tabs>
        <w:ind w:left="-567"/>
      </w:pPr>
    </w:p>
    <w:p w:rsidR="00BF042A" w:rsidRPr="00BF042A" w:rsidRDefault="00BF042A" w:rsidP="00BF04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rPr>
          <w:b/>
          <w:sz w:val="32"/>
        </w:rPr>
      </w:pPr>
      <w:r>
        <w:rPr>
          <w:b/>
          <w:sz w:val="32"/>
        </w:rPr>
        <w:t>ACTIVITES – DONNEES GENERALES</w:t>
      </w:r>
    </w:p>
    <w:p w:rsidR="006B7728" w:rsidRPr="006B7728" w:rsidRDefault="006B7728" w:rsidP="00BF042A">
      <w:pPr>
        <w:tabs>
          <w:tab w:val="left" w:leader="dot" w:pos="9072"/>
        </w:tabs>
        <w:ind w:left="-567"/>
        <w:rPr>
          <w:sz w:val="2"/>
        </w:rPr>
      </w:pPr>
    </w:p>
    <w:p w:rsidR="00BF042A" w:rsidRDefault="006B7728" w:rsidP="00BF042A">
      <w:pPr>
        <w:tabs>
          <w:tab w:val="left" w:leader="dot" w:pos="9072"/>
        </w:tabs>
        <w:ind w:left="-567"/>
      </w:pPr>
      <w:r>
        <w:t>Code APE</w:t>
      </w:r>
      <w:r w:rsidR="00BF042A">
        <w:t> :</w:t>
      </w:r>
      <w:r w:rsidR="00BF042A">
        <w:tab/>
      </w:r>
    </w:p>
    <w:p w:rsidR="009D0DE1" w:rsidRDefault="009D0DE1" w:rsidP="009D0DE1">
      <w:pPr>
        <w:tabs>
          <w:tab w:val="left" w:leader="dot" w:pos="9072"/>
        </w:tabs>
        <w:ind w:left="-567"/>
      </w:pPr>
      <w:r>
        <w:t>Numéro de SIRET :</w:t>
      </w:r>
      <w:r>
        <w:tab/>
      </w:r>
    </w:p>
    <w:p w:rsidR="00BF042A" w:rsidRDefault="006B7728" w:rsidP="00BF042A">
      <w:pPr>
        <w:tabs>
          <w:tab w:val="left" w:leader="dot" w:pos="9072"/>
        </w:tabs>
        <w:ind w:left="-567"/>
      </w:pPr>
      <w:r>
        <w:t>Nature de l’activité</w:t>
      </w:r>
      <w:r w:rsidR="00BF042A">
        <w:t> :</w:t>
      </w:r>
      <w:r w:rsidR="00BF042A">
        <w:tab/>
      </w:r>
    </w:p>
    <w:p w:rsidR="00A93FC9" w:rsidRDefault="006B7728" w:rsidP="00BF042A">
      <w:pPr>
        <w:ind w:left="-567"/>
      </w:pPr>
      <w:r>
        <w:t>Adresse du rejet (remplir un document par usine et éventuellement par point de rejet) :</w:t>
      </w:r>
    </w:p>
    <w:p w:rsidR="006B7728" w:rsidRDefault="006B7728" w:rsidP="006B7728">
      <w:pPr>
        <w:tabs>
          <w:tab w:val="left" w:leader="dot" w:pos="9072"/>
        </w:tabs>
        <w:ind w:left="-567"/>
      </w:pPr>
      <w:r>
        <w:tab/>
      </w:r>
    </w:p>
    <w:p w:rsidR="006B7728" w:rsidRDefault="006B7728" w:rsidP="006B7728">
      <w:pPr>
        <w:tabs>
          <w:tab w:val="left" w:pos="6521"/>
          <w:tab w:val="left" w:pos="7938"/>
        </w:tabs>
        <w:ind w:left="-567"/>
      </w:pPr>
      <w:r>
        <w:t>Classement au titre Code de l’environnement :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6B7728" w:rsidRDefault="006B7728" w:rsidP="006B7728">
      <w:pPr>
        <w:tabs>
          <w:tab w:val="left" w:leader="dot" w:pos="9072"/>
        </w:tabs>
        <w:ind w:left="-567"/>
      </w:pPr>
      <w:r>
        <w:t>Rubriques de classement :</w:t>
      </w:r>
      <w:r>
        <w:tab/>
      </w:r>
    </w:p>
    <w:p w:rsidR="00180C8F" w:rsidRDefault="00180C8F" w:rsidP="006B7728">
      <w:pPr>
        <w:tabs>
          <w:tab w:val="left" w:pos="6521"/>
          <w:tab w:val="left" w:pos="7938"/>
        </w:tabs>
        <w:ind w:left="-567"/>
      </w:pPr>
      <w:r>
        <w:t>Numéro de l’arrêté préfectoral :</w:t>
      </w:r>
      <w:r w:rsidRPr="00180C8F">
        <w:t xml:space="preserve"> </w:t>
      </w:r>
      <w:r>
        <w:t>………………………………………………………………………………………………………………….</w:t>
      </w:r>
    </w:p>
    <w:p w:rsidR="006B7728" w:rsidRDefault="006B7728" w:rsidP="006B7728">
      <w:pPr>
        <w:tabs>
          <w:tab w:val="left" w:pos="6521"/>
          <w:tab w:val="left" w:pos="7938"/>
        </w:tabs>
        <w:ind w:left="-567"/>
      </w:pPr>
      <w:r>
        <w:t>Copie de l’arrêté préfectoral de classement :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E252E2" w:rsidRDefault="00E252E2" w:rsidP="00E252E2">
      <w:pPr>
        <w:tabs>
          <w:tab w:val="left" w:leader="dot" w:pos="9072"/>
        </w:tabs>
        <w:ind w:left="-567"/>
      </w:pPr>
      <w:r>
        <w:t>Effectifs :</w:t>
      </w:r>
      <w:r>
        <w:tab/>
      </w:r>
    </w:p>
    <w:p w:rsidR="00FB005B" w:rsidRDefault="00FB005B" w:rsidP="00FB005B">
      <w:pPr>
        <w:tabs>
          <w:tab w:val="left" w:leader="dot" w:pos="9072"/>
        </w:tabs>
        <w:ind w:left="-567"/>
        <w:rPr>
          <w:i/>
        </w:rPr>
      </w:pPr>
      <w:r>
        <w:rPr>
          <w:i/>
          <w:u w:val="single"/>
        </w:rPr>
        <w:t>Rythme de travail</w:t>
      </w:r>
      <w:r w:rsidRPr="00A93FC9">
        <w:rPr>
          <w:i/>
        </w:rPr>
        <w:t> :</w:t>
      </w:r>
    </w:p>
    <w:p w:rsidR="00FB005B" w:rsidRDefault="00FB005B" w:rsidP="00FB005B">
      <w:pPr>
        <w:tabs>
          <w:tab w:val="left" w:leader="dot" w:pos="9072"/>
        </w:tabs>
        <w:ind w:left="-567"/>
      </w:pPr>
      <w:r>
        <w:t>Nombre d’heures par jour :</w:t>
      </w:r>
      <w:r>
        <w:tab/>
      </w:r>
    </w:p>
    <w:p w:rsidR="00FB005B" w:rsidRDefault="00FB005B" w:rsidP="00FB005B">
      <w:pPr>
        <w:tabs>
          <w:tab w:val="left" w:leader="dot" w:pos="9072"/>
        </w:tabs>
        <w:ind w:left="-567"/>
      </w:pPr>
      <w:r>
        <w:t>Nombre de jours par semaine :</w:t>
      </w:r>
      <w:r>
        <w:tab/>
      </w:r>
    </w:p>
    <w:p w:rsidR="00FB005B" w:rsidRDefault="00FB005B" w:rsidP="00FB005B">
      <w:pPr>
        <w:tabs>
          <w:tab w:val="left" w:leader="dot" w:pos="9072"/>
        </w:tabs>
        <w:ind w:left="-567"/>
      </w:pPr>
      <w:r>
        <w:t>Fermeture annuelle :</w:t>
      </w:r>
      <w:r>
        <w:tab/>
      </w:r>
    </w:p>
    <w:p w:rsidR="008759EA" w:rsidRPr="008759EA" w:rsidRDefault="008759EA" w:rsidP="008759E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spacing w:before="240"/>
        <w:rPr>
          <w:b/>
          <w:sz w:val="32"/>
        </w:rPr>
      </w:pPr>
      <w:r>
        <w:rPr>
          <w:b/>
          <w:sz w:val="32"/>
        </w:rPr>
        <w:lastRenderedPageBreak/>
        <w:t>USAGES DE L’EAU</w:t>
      </w:r>
    </w:p>
    <w:p w:rsidR="008759EA" w:rsidRPr="00A616E6" w:rsidRDefault="008759EA" w:rsidP="008759EA">
      <w:pPr>
        <w:tabs>
          <w:tab w:val="left" w:leader="dot" w:pos="9072"/>
        </w:tabs>
        <w:spacing w:before="240"/>
        <w:ind w:left="-567"/>
        <w:rPr>
          <w:b/>
          <w:u w:val="single"/>
        </w:rPr>
      </w:pPr>
      <w:r w:rsidRPr="00A616E6">
        <w:rPr>
          <w:b/>
        </w:rPr>
        <w:t xml:space="preserve">3.1 </w:t>
      </w:r>
      <w:r w:rsidRPr="00A616E6">
        <w:rPr>
          <w:b/>
          <w:u w:val="single"/>
        </w:rPr>
        <w:t>Volumes consommés, origine de l’eau</w:t>
      </w:r>
    </w:p>
    <w:p w:rsidR="008759EA" w:rsidRPr="008759EA" w:rsidRDefault="008759EA" w:rsidP="008759EA">
      <w:pPr>
        <w:tabs>
          <w:tab w:val="left" w:leader="dot" w:pos="9072"/>
        </w:tabs>
        <w:spacing w:before="240"/>
        <w:ind w:left="-567"/>
      </w:pPr>
      <w:r>
        <w:t>Pour l’année précédente si représentative ou sur une moyenne de 2 à 3 exercices</w:t>
      </w:r>
    </w:p>
    <w:tbl>
      <w:tblPr>
        <w:tblW w:w="4880" w:type="dxa"/>
        <w:jc w:val="center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1905"/>
      </w:tblGrid>
      <w:tr w:rsidR="00AF1306" w:rsidTr="002F3DAD">
        <w:trPr>
          <w:trHeight w:val="308"/>
          <w:jc w:val="center"/>
        </w:trPr>
        <w:tc>
          <w:tcPr>
            <w:tcW w:w="2975" w:type="dxa"/>
            <w:tcBorders>
              <w:top w:val="nil"/>
              <w:left w:val="nil"/>
            </w:tcBorders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  <w:ind w:left="-567"/>
            </w:pPr>
          </w:p>
        </w:tc>
        <w:tc>
          <w:tcPr>
            <w:tcW w:w="1905" w:type="dxa"/>
            <w:vAlign w:val="center"/>
          </w:tcPr>
          <w:p w:rsidR="00AF1306" w:rsidRPr="00AF1306" w:rsidRDefault="00AF1306" w:rsidP="000A2CC4">
            <w:pPr>
              <w:tabs>
                <w:tab w:val="left" w:leader="dot" w:pos="9072"/>
              </w:tabs>
              <w:spacing w:after="0"/>
              <w:jc w:val="center"/>
              <w:rPr>
                <w:b/>
              </w:rPr>
            </w:pPr>
            <w:r w:rsidRPr="00AF1306">
              <w:rPr>
                <w:b/>
              </w:rPr>
              <w:t>m3/an</w:t>
            </w:r>
          </w:p>
        </w:tc>
      </w:tr>
      <w:tr w:rsidR="00AF1306" w:rsidTr="000A2CC4">
        <w:trPr>
          <w:trHeight w:val="412"/>
          <w:jc w:val="center"/>
        </w:trPr>
        <w:tc>
          <w:tcPr>
            <w:tcW w:w="2975" w:type="dxa"/>
            <w:vAlign w:val="center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  <w:r>
              <w:t>Eau du réseau eau potable</w:t>
            </w:r>
          </w:p>
        </w:tc>
        <w:tc>
          <w:tcPr>
            <w:tcW w:w="1905" w:type="dxa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</w:p>
        </w:tc>
      </w:tr>
      <w:tr w:rsidR="00AF1306" w:rsidTr="000A2CC4">
        <w:trPr>
          <w:trHeight w:val="367"/>
          <w:jc w:val="center"/>
        </w:trPr>
        <w:tc>
          <w:tcPr>
            <w:tcW w:w="2975" w:type="dxa"/>
            <w:vAlign w:val="center"/>
          </w:tcPr>
          <w:p w:rsidR="00AF1306" w:rsidRDefault="002F3DAD" w:rsidP="000A2CC4">
            <w:pPr>
              <w:tabs>
                <w:tab w:val="left" w:leader="dot" w:pos="9072"/>
              </w:tabs>
              <w:spacing w:after="0"/>
              <w:ind w:left="-567"/>
            </w:pPr>
            <w:r>
              <w:t xml:space="preserve">    </w:t>
            </w:r>
            <w:r w:rsidR="0014372F">
              <w:t xml:space="preserve">        Autres (eau de </w:t>
            </w:r>
            <w:r w:rsidR="00D93600">
              <w:t>surface,</w:t>
            </w:r>
            <w:r w:rsidR="0014372F">
              <w:t xml:space="preserve"> </w:t>
            </w:r>
            <w:r>
              <w:t>e.</w:t>
            </w:r>
            <w:r w:rsidR="0014372F">
              <w:t>p.</w:t>
            </w:r>
            <w:r>
              <w:t>)</w:t>
            </w:r>
          </w:p>
        </w:tc>
        <w:tc>
          <w:tcPr>
            <w:tcW w:w="1905" w:type="dxa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</w:p>
        </w:tc>
      </w:tr>
      <w:tr w:rsidR="00AF1306" w:rsidTr="000A2CC4">
        <w:trPr>
          <w:trHeight w:val="416"/>
          <w:jc w:val="center"/>
        </w:trPr>
        <w:tc>
          <w:tcPr>
            <w:tcW w:w="2975" w:type="dxa"/>
            <w:vAlign w:val="center"/>
          </w:tcPr>
          <w:p w:rsidR="00AF1306" w:rsidRPr="002F3DAD" w:rsidRDefault="002F3DAD" w:rsidP="000A2CC4">
            <w:pPr>
              <w:tabs>
                <w:tab w:val="left" w:leader="dot" w:pos="9072"/>
              </w:tabs>
              <w:spacing w:after="0"/>
              <w:ind w:left="-567"/>
              <w:rPr>
                <w:b/>
              </w:rPr>
            </w:pPr>
            <w:r w:rsidRPr="002F3DAD">
              <w:rPr>
                <w:b/>
              </w:rPr>
              <w:t xml:space="preserve">            TOTAL</w:t>
            </w:r>
          </w:p>
        </w:tc>
        <w:tc>
          <w:tcPr>
            <w:tcW w:w="1905" w:type="dxa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</w:p>
        </w:tc>
      </w:tr>
    </w:tbl>
    <w:p w:rsidR="006B7728" w:rsidRDefault="006B7728" w:rsidP="000A2CC4">
      <w:pPr>
        <w:spacing w:after="0"/>
        <w:rPr>
          <w:sz w:val="4"/>
        </w:rPr>
      </w:pPr>
    </w:p>
    <w:p w:rsidR="001772EA" w:rsidRDefault="001772EA" w:rsidP="000A2CC4">
      <w:pPr>
        <w:spacing w:after="0"/>
        <w:rPr>
          <w:sz w:val="4"/>
        </w:rPr>
      </w:pPr>
    </w:p>
    <w:p w:rsidR="001772EA" w:rsidRDefault="001772EA" w:rsidP="000A2CC4">
      <w:pPr>
        <w:spacing w:after="0"/>
        <w:rPr>
          <w:sz w:val="4"/>
        </w:rPr>
      </w:pPr>
    </w:p>
    <w:p w:rsidR="001772EA" w:rsidRDefault="001772EA" w:rsidP="000A2CC4">
      <w:pPr>
        <w:spacing w:after="0"/>
        <w:rPr>
          <w:sz w:val="4"/>
        </w:rPr>
      </w:pPr>
    </w:p>
    <w:p w:rsidR="001772EA" w:rsidRDefault="001772EA" w:rsidP="000A2CC4">
      <w:pPr>
        <w:spacing w:after="0"/>
        <w:rPr>
          <w:sz w:val="4"/>
        </w:rPr>
      </w:pPr>
    </w:p>
    <w:p w:rsidR="001772EA" w:rsidRPr="000A2CC4" w:rsidRDefault="001772EA" w:rsidP="000A2CC4">
      <w:pPr>
        <w:spacing w:after="0"/>
        <w:rPr>
          <w:sz w:val="4"/>
        </w:rPr>
      </w:pPr>
    </w:p>
    <w:p w:rsidR="00CC6BFA" w:rsidRDefault="00CC6BFA" w:rsidP="00CC6BFA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 w:rsidRPr="00CC6BFA">
        <w:rPr>
          <w:b/>
        </w:rPr>
        <w:t>3.</w:t>
      </w:r>
      <w:r w:rsidR="001772EA">
        <w:rPr>
          <w:b/>
        </w:rPr>
        <w:t>2</w:t>
      </w:r>
      <w:r w:rsidRPr="00CC6BFA">
        <w:rPr>
          <w:b/>
        </w:rPr>
        <w:t xml:space="preserve"> </w:t>
      </w:r>
      <w:r w:rsidR="00FC544B">
        <w:rPr>
          <w:b/>
          <w:u w:val="single"/>
        </w:rPr>
        <w:t>Système de défense incendie</w:t>
      </w:r>
    </w:p>
    <w:p w:rsidR="00CC6BFA" w:rsidRPr="00530FE5" w:rsidRDefault="00CC6BFA" w:rsidP="00CC6BFA">
      <w:pPr>
        <w:tabs>
          <w:tab w:val="left" w:leader="dot" w:pos="9072"/>
        </w:tabs>
        <w:spacing w:after="0"/>
        <w:ind w:left="-567"/>
        <w:rPr>
          <w:b/>
          <w:sz w:val="10"/>
        </w:rPr>
      </w:pPr>
    </w:p>
    <w:p w:rsidR="00FC1B5C" w:rsidRDefault="00FC1B5C" w:rsidP="00FC1B5C">
      <w:pPr>
        <w:tabs>
          <w:tab w:val="left" w:leader="dot" w:pos="9072"/>
        </w:tabs>
        <w:ind w:left="-567"/>
      </w:pPr>
      <w:r w:rsidRPr="00E467F9">
        <w:t xml:space="preserve"> </w:t>
      </w:r>
      <w:r>
        <w:t xml:space="preserve">(ex bassin, cuve, …) avec le volume </w:t>
      </w:r>
      <w:r w:rsidRPr="00E467F9">
        <w:t xml:space="preserve"> </w:t>
      </w:r>
    </w:p>
    <w:p w:rsidR="00FC1B5C" w:rsidRDefault="00FC1B5C" w:rsidP="00FC1B5C">
      <w:pPr>
        <w:tabs>
          <w:tab w:val="left" w:leader="dot" w:pos="9072"/>
        </w:tabs>
        <w:ind w:left="-567"/>
      </w:pPr>
      <w:r>
        <w:tab/>
      </w:r>
    </w:p>
    <w:p w:rsidR="00E467F9" w:rsidRDefault="00E467F9" w:rsidP="00E467F9">
      <w:pPr>
        <w:tabs>
          <w:tab w:val="left" w:leader="dot" w:pos="9072"/>
        </w:tabs>
        <w:ind w:left="-567"/>
      </w:pPr>
      <w:r>
        <w:tab/>
      </w:r>
    </w:p>
    <w:p w:rsidR="00FE5D69" w:rsidRDefault="00FE5D69" w:rsidP="00031063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>
        <w:rPr>
          <w:b/>
        </w:rPr>
        <w:t>3.</w:t>
      </w:r>
      <w:r w:rsidR="001772EA">
        <w:rPr>
          <w:b/>
        </w:rPr>
        <w:t>3</w:t>
      </w:r>
      <w:r w:rsidRPr="00CC6BFA">
        <w:rPr>
          <w:b/>
        </w:rPr>
        <w:t xml:space="preserve"> </w:t>
      </w:r>
      <w:r>
        <w:rPr>
          <w:b/>
          <w:u w:val="single"/>
        </w:rPr>
        <w:t>Economies de l’eau</w:t>
      </w:r>
    </w:p>
    <w:p w:rsidR="00FE5D69" w:rsidRPr="00FE5D69" w:rsidRDefault="00FE5D69" w:rsidP="00FE5D69">
      <w:pPr>
        <w:tabs>
          <w:tab w:val="left" w:leader="dot" w:pos="9072"/>
        </w:tabs>
        <w:spacing w:after="0"/>
        <w:ind w:left="-567"/>
        <w:rPr>
          <w:b/>
          <w:sz w:val="10"/>
          <w:u w:val="single"/>
        </w:rPr>
      </w:pPr>
    </w:p>
    <w:p w:rsidR="00FE5D69" w:rsidRDefault="00FE5D69" w:rsidP="00FE5D69">
      <w:pPr>
        <w:tabs>
          <w:tab w:val="left" w:pos="6521"/>
          <w:tab w:val="left" w:pos="7938"/>
        </w:tabs>
        <w:ind w:left="-567"/>
      </w:pPr>
      <w:r>
        <w:t>Avez-vous mis en place des mesures d’économies d’eau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FE5D69" w:rsidRPr="00FE5D69" w:rsidRDefault="00FE5D69" w:rsidP="00054B09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Suivi des consommations   </w:t>
      </w:r>
      <w:r w:rsidRPr="00A410DB">
        <w:rPr>
          <w:rFonts w:ascii="MS Gothic" w:eastAsia="MS Gothic" w:hAnsi="MS Gothic" w:cs="MS Gothic" w:hint="eastAsia"/>
        </w:rPr>
        <w:t>☐</w:t>
      </w:r>
      <w:r w:rsidRPr="00FE5D69">
        <w:t> :</w:t>
      </w:r>
      <w:r w:rsidR="00054B09">
        <w:tab/>
      </w:r>
    </w:p>
    <w:p w:rsidR="00FE5D69" w:rsidRDefault="00FE5D69" w:rsidP="00054B09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Chasse aux fuites   </w:t>
      </w:r>
      <w:r w:rsidRPr="00A410DB">
        <w:rPr>
          <w:rFonts w:ascii="MS Gothic" w:eastAsia="MS Gothic" w:hAnsi="MS Gothic" w:cs="MS Gothic" w:hint="eastAsia"/>
        </w:rPr>
        <w:t>☐</w:t>
      </w:r>
      <w:r w:rsidRPr="00FE5D69">
        <w:t> :</w:t>
      </w:r>
      <w:r w:rsidR="00054B09">
        <w:tab/>
      </w:r>
    </w:p>
    <w:p w:rsidR="00FE5D69" w:rsidRDefault="00FE5D69" w:rsidP="00054B09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>Sensibilisation du personnel</w:t>
      </w:r>
      <w:r w:rsidR="00A410DB">
        <w:t xml:space="preserve">  </w:t>
      </w:r>
      <w:r w:rsidR="00A410DB" w:rsidRPr="00A410DB">
        <w:rPr>
          <w:rFonts w:ascii="MS Gothic" w:eastAsia="MS Gothic" w:hAnsi="MS Gothic" w:cs="MS Gothic" w:hint="eastAsia"/>
        </w:rPr>
        <w:t>☐</w:t>
      </w:r>
      <w:r w:rsidR="00054B09">
        <w:rPr>
          <w:rFonts w:ascii="MS Gothic" w:eastAsia="MS Gothic" w:hAnsi="MS Gothic" w:cs="MS Gothic" w:hint="eastAsia"/>
        </w:rPr>
        <w:t> </w:t>
      </w:r>
      <w:r w:rsidR="00054B09">
        <w:t>:</w:t>
      </w:r>
      <w:r w:rsidR="00054B09">
        <w:tab/>
      </w:r>
    </w:p>
    <w:p w:rsidR="00A410DB" w:rsidRDefault="00A410DB" w:rsidP="00CF34C2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Technologies moins consommatrices  </w:t>
      </w:r>
      <w:r w:rsidRPr="00A410DB">
        <w:rPr>
          <w:rFonts w:ascii="MS Gothic" w:eastAsia="MS Gothic" w:hAnsi="MS Gothic" w:cs="MS Gothic" w:hint="eastAsia"/>
        </w:rPr>
        <w:t>☐</w:t>
      </w:r>
      <w:r>
        <w:t> :</w:t>
      </w:r>
      <w:r w:rsidR="00054B09">
        <w:tab/>
      </w:r>
    </w:p>
    <w:p w:rsidR="00A410DB" w:rsidRDefault="00054B09" w:rsidP="00CF34C2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>Réutilisation d’eau de pluie, de process</w:t>
      </w:r>
      <w:r w:rsidR="00A410DB">
        <w:t xml:space="preserve">  </w:t>
      </w:r>
      <w:r w:rsidR="00A410DB" w:rsidRPr="00A410DB">
        <w:rPr>
          <w:rFonts w:ascii="MS Gothic" w:eastAsia="MS Gothic" w:hAnsi="MS Gothic" w:cs="MS Gothic" w:hint="eastAsia"/>
        </w:rPr>
        <w:t>☐</w:t>
      </w:r>
      <w:r>
        <w:t> :</w:t>
      </w:r>
      <w:r>
        <w:tab/>
      </w:r>
    </w:p>
    <w:p w:rsidR="0048590F" w:rsidRDefault="00054B09" w:rsidP="0048590F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Autres, précisez  </w:t>
      </w:r>
      <w:r w:rsidRPr="00054B09">
        <w:rPr>
          <w:rFonts w:hint="eastAsia"/>
        </w:rPr>
        <w:t>☐</w:t>
      </w:r>
      <w:r w:rsidRPr="00054B09">
        <w:t> </w:t>
      </w:r>
      <w:r w:rsidRPr="00054B09">
        <w:rPr>
          <w:rFonts w:eastAsia="MS Gothic" w:cs="MS Gothic"/>
        </w:rPr>
        <w:t>:</w:t>
      </w:r>
      <w:r>
        <w:tab/>
      </w:r>
      <w:r w:rsidRPr="00054B09">
        <w:t> </w:t>
      </w:r>
    </w:p>
    <w:p w:rsidR="0048590F" w:rsidRDefault="0048590F" w:rsidP="0048590F">
      <w:pPr>
        <w:tabs>
          <w:tab w:val="left" w:leader="dot" w:pos="9072"/>
        </w:tabs>
        <w:spacing w:line="360" w:lineRule="auto"/>
        <w:ind w:left="-567"/>
        <w:rPr>
          <w:b/>
        </w:rPr>
      </w:pPr>
      <w:r w:rsidRPr="0048590F">
        <w:rPr>
          <w:b/>
        </w:rPr>
        <w:t>3.4</w:t>
      </w:r>
      <w:r>
        <w:rPr>
          <w:b/>
        </w:rPr>
        <w:t xml:space="preserve"> </w:t>
      </w:r>
      <w:r w:rsidRPr="0048590F">
        <w:rPr>
          <w:b/>
          <w:u w:val="single"/>
        </w:rPr>
        <w:t>Rejet d’eau</w:t>
      </w:r>
      <w:r>
        <w:rPr>
          <w:b/>
        </w:rPr>
        <w:t xml:space="preserve"> </w:t>
      </w:r>
    </w:p>
    <w:p w:rsidR="0048590F" w:rsidRDefault="0048590F" w:rsidP="0048590F">
      <w:pPr>
        <w:tabs>
          <w:tab w:val="left" w:leader="dot" w:pos="9072"/>
        </w:tabs>
        <w:spacing w:line="360" w:lineRule="auto"/>
        <w:ind w:left="-567"/>
      </w:pPr>
      <w:r>
        <w:t>Utilisation de l’eau : ……………………………………………………………………………………………………………………………………….</w:t>
      </w:r>
    </w:p>
    <w:p w:rsidR="0048590F" w:rsidRDefault="0048590F" w:rsidP="0048590F">
      <w:pPr>
        <w:tabs>
          <w:tab w:val="left" w:leader="dot" w:pos="9072"/>
        </w:tabs>
        <w:spacing w:line="360" w:lineRule="auto"/>
        <w:ind w:left="-567"/>
      </w:pPr>
      <w:r>
        <w:t>Déchet liquide possible (hors sanitaire) :………………………………………………………………………………………………………..</w:t>
      </w:r>
    </w:p>
    <w:p w:rsidR="0048590F" w:rsidRPr="0048590F" w:rsidRDefault="0048590F" w:rsidP="0048590F">
      <w:pPr>
        <w:tabs>
          <w:tab w:val="left" w:leader="dot" w:pos="9072"/>
        </w:tabs>
        <w:spacing w:line="360" w:lineRule="auto"/>
        <w:ind w:left="-567"/>
      </w:pPr>
    </w:p>
    <w:p w:rsidR="001772EA" w:rsidRDefault="001772EA">
      <w:r>
        <w:br w:type="page"/>
      </w:r>
    </w:p>
    <w:p w:rsidR="00031063" w:rsidRPr="00031063" w:rsidRDefault="00031063" w:rsidP="00031063">
      <w:pPr>
        <w:pStyle w:val="Paragraphedeliste"/>
        <w:tabs>
          <w:tab w:val="left" w:leader="dot" w:pos="9072"/>
        </w:tabs>
        <w:spacing w:line="360" w:lineRule="auto"/>
        <w:ind w:left="-210"/>
        <w:rPr>
          <w:sz w:val="2"/>
        </w:rPr>
      </w:pPr>
    </w:p>
    <w:p w:rsidR="00D717CD" w:rsidRPr="00D717CD" w:rsidRDefault="00FC1B5C" w:rsidP="00031063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spacing w:before="240" w:line="360" w:lineRule="auto"/>
        <w:rPr>
          <w:b/>
          <w:sz w:val="32"/>
        </w:rPr>
      </w:pPr>
      <w:r>
        <w:rPr>
          <w:b/>
          <w:sz w:val="32"/>
        </w:rPr>
        <w:t>Gestion des eaux pluviales</w:t>
      </w:r>
    </w:p>
    <w:p w:rsidR="00D717CD" w:rsidRPr="00D717CD" w:rsidRDefault="00D717CD" w:rsidP="00D717CD">
      <w:pPr>
        <w:tabs>
          <w:tab w:val="left" w:leader="dot" w:pos="9072"/>
        </w:tabs>
        <w:spacing w:after="0"/>
        <w:ind w:left="-567"/>
        <w:rPr>
          <w:b/>
          <w:sz w:val="10"/>
        </w:rPr>
      </w:pPr>
    </w:p>
    <w:p w:rsidR="000A2CC4" w:rsidRDefault="00D717CD" w:rsidP="00D717CD">
      <w:pPr>
        <w:tabs>
          <w:tab w:val="left" w:leader="dot" w:pos="9072"/>
        </w:tabs>
        <w:spacing w:after="0"/>
        <w:ind w:left="-567"/>
        <w:rPr>
          <w:b/>
        </w:rPr>
      </w:pPr>
      <w:r w:rsidRPr="00D717CD">
        <w:rPr>
          <w:b/>
        </w:rPr>
        <w:t xml:space="preserve">4.1 </w:t>
      </w:r>
      <w:r w:rsidR="00FC1B5C">
        <w:rPr>
          <w:b/>
          <w:u w:val="single"/>
        </w:rPr>
        <w:t>Evacuation des eaux pluviales (présence de bassin, volume)</w:t>
      </w:r>
    </w:p>
    <w:p w:rsidR="00D717CD" w:rsidRDefault="00D717CD" w:rsidP="00D717CD">
      <w:pPr>
        <w:tabs>
          <w:tab w:val="left" w:leader="dot" w:pos="9072"/>
        </w:tabs>
        <w:spacing w:before="240"/>
        <w:ind w:left="-567"/>
      </w:pPr>
      <w:r>
        <w:tab/>
      </w:r>
    </w:p>
    <w:p w:rsidR="00F91CDD" w:rsidRPr="004B7D81" w:rsidRDefault="00D717CD" w:rsidP="004B7D81">
      <w:pPr>
        <w:tabs>
          <w:tab w:val="left" w:leader="dot" w:pos="9072"/>
        </w:tabs>
        <w:ind w:left="-567"/>
      </w:pPr>
      <w:r>
        <w:tab/>
      </w:r>
    </w:p>
    <w:p w:rsidR="00D717CD" w:rsidRDefault="00D717CD" w:rsidP="00D717CD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>
        <w:rPr>
          <w:b/>
        </w:rPr>
        <w:t>4.2</w:t>
      </w:r>
      <w:r w:rsidRPr="00D717CD">
        <w:rPr>
          <w:b/>
        </w:rPr>
        <w:t xml:space="preserve"> </w:t>
      </w:r>
      <w:r w:rsidR="00FC1B5C">
        <w:rPr>
          <w:b/>
          <w:u w:val="single"/>
        </w:rPr>
        <w:t>Système de prétraitement pour les eaux du parking</w:t>
      </w:r>
    </w:p>
    <w:p w:rsidR="00D717CD" w:rsidRDefault="00D717CD" w:rsidP="00D717CD">
      <w:pPr>
        <w:tabs>
          <w:tab w:val="left" w:leader="dot" w:pos="9072"/>
        </w:tabs>
        <w:spacing w:before="240"/>
        <w:ind w:left="-567"/>
      </w:pPr>
      <w:r>
        <w:tab/>
      </w:r>
    </w:p>
    <w:p w:rsidR="00F91CDD" w:rsidRDefault="00D717CD" w:rsidP="004B7D81">
      <w:pPr>
        <w:tabs>
          <w:tab w:val="left" w:leader="dot" w:pos="9072"/>
        </w:tabs>
        <w:ind w:left="-567"/>
      </w:pPr>
      <w:r>
        <w:tab/>
      </w:r>
    </w:p>
    <w:p w:rsidR="00191F72" w:rsidRDefault="00191F72" w:rsidP="004B7D81">
      <w:pPr>
        <w:tabs>
          <w:tab w:val="left" w:leader="dot" w:pos="9072"/>
        </w:tabs>
        <w:ind w:left="-567"/>
      </w:pPr>
    </w:p>
    <w:p w:rsidR="00FC1B5C" w:rsidRPr="00D717CD" w:rsidRDefault="00FC1B5C" w:rsidP="00191F72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spacing w:before="240" w:line="360" w:lineRule="auto"/>
        <w:rPr>
          <w:b/>
          <w:sz w:val="32"/>
        </w:rPr>
      </w:pPr>
      <w:r>
        <w:rPr>
          <w:b/>
          <w:sz w:val="32"/>
        </w:rPr>
        <w:t>Protection en cas de pollutions accidentelles</w:t>
      </w:r>
    </w:p>
    <w:p w:rsidR="00FC1B5C" w:rsidRDefault="00FC1B5C" w:rsidP="00110D49">
      <w:pPr>
        <w:tabs>
          <w:tab w:val="left" w:pos="3900"/>
          <w:tab w:val="left" w:pos="6521"/>
          <w:tab w:val="left" w:pos="7938"/>
        </w:tabs>
        <w:spacing w:after="0"/>
        <w:ind w:left="-567"/>
      </w:pPr>
    </w:p>
    <w:p w:rsidR="00110D49" w:rsidRDefault="00110D49" w:rsidP="00110D49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>Disposez-vous de dispositifs de protection en cas de pollutions accidentelles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110D49" w:rsidRDefault="00110D49" w:rsidP="00110D49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rPr>
          <w:i/>
        </w:rPr>
        <w:t xml:space="preserve">Si Oui, lesquels ?   </w:t>
      </w:r>
      <w:r w:rsidRPr="00110D49">
        <w:t>Produits</w:t>
      </w:r>
      <w:r>
        <w:rPr>
          <w:i/>
        </w:rPr>
        <w:t xml:space="preserve"> absorbants </w:t>
      </w: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  </w:t>
      </w:r>
      <w:r w:rsidRPr="00110D49">
        <w:t xml:space="preserve">Bassin de rétention </w:t>
      </w:r>
      <w:r w:rsidRPr="00110D49">
        <w:rPr>
          <w:rFonts w:hint="eastAsia"/>
        </w:rPr>
        <w:t>☐</w:t>
      </w:r>
      <w:r w:rsidRPr="00110D49">
        <w:t xml:space="preserve">    Bacs de rétention </w:t>
      </w:r>
      <w:r w:rsidRPr="00110D49">
        <w:rPr>
          <w:rFonts w:hint="eastAsia"/>
        </w:rPr>
        <w:t>☐</w:t>
      </w:r>
    </w:p>
    <w:p w:rsidR="00110D49" w:rsidRDefault="00110D49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  <w:rPr>
          <w:i/>
        </w:rPr>
      </w:pPr>
      <w:r>
        <w:t xml:space="preserve">                                 Vanne de fermeture</w:t>
      </w:r>
      <w:r>
        <w:rPr>
          <w:i/>
        </w:rPr>
        <w:t xml:space="preserve"> </w:t>
      </w: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  </w:t>
      </w:r>
      <w:r>
        <w:t>Obturateur</w:t>
      </w:r>
      <w:r w:rsidRPr="00110D49">
        <w:t xml:space="preserve"> </w:t>
      </w:r>
      <w:r w:rsidRPr="00110D49">
        <w:rPr>
          <w:rFonts w:hint="eastAsia"/>
        </w:rPr>
        <w:t>☐</w:t>
      </w:r>
      <w:r>
        <w:t xml:space="preserve">    Autres :……………………………………</w:t>
      </w:r>
      <w:r w:rsidRPr="00110D49">
        <w:t xml:space="preserve"> </w:t>
      </w:r>
      <w:r w:rsidRPr="00110D49">
        <w:rPr>
          <w:rFonts w:hint="eastAsia"/>
        </w:rPr>
        <w:t>☐</w:t>
      </w:r>
      <w:r>
        <w:rPr>
          <w:i/>
        </w:rPr>
        <w:tab/>
      </w:r>
    </w:p>
    <w:p w:rsidR="0072121A" w:rsidRP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  <w:rPr>
          <w:i/>
          <w:sz w:val="4"/>
        </w:rPr>
      </w:pPr>
    </w:p>
    <w:p w:rsidR="0072121A" w:rsidRDefault="00110D49" w:rsidP="0072121A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 xml:space="preserve">Existe-t-il des procédures internes (numéros d’urgence, mesures à prendre) en cas d’accident à disposition des employés ?   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 xml:space="preserve">     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Pr="0072121A" w:rsidRDefault="0072121A" w:rsidP="0072121A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12"/>
        </w:rPr>
      </w:pP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 xml:space="preserve">Le personnel connait-il les consignes de prévention et de sécurité en cas d’accident ?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 xml:space="preserve">L’entreprise utilise-t-elle des transformateurs contenant du PCB ou PCT ? 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>L’aire de chargement/déchargement est-elle étanche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>L’entreprise stocke-t-elle des anciens produits/déchets dangereux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9406B6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 xml:space="preserve">L’entreprise a-t-elle connu un accident ayant généré une pollution de l’eau et des sols ?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9406B6" w:rsidRPr="009406B6" w:rsidRDefault="009406B6" w:rsidP="009406B6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  <w:rPr>
          <w:sz w:val="12"/>
        </w:rPr>
      </w:pPr>
    </w:p>
    <w:p w:rsidR="00D847B3" w:rsidRDefault="00D847B3" w:rsidP="009D4647">
      <w:pPr>
        <w:tabs>
          <w:tab w:val="left" w:leader="dot" w:pos="9072"/>
        </w:tabs>
      </w:pPr>
    </w:p>
    <w:sectPr w:rsidR="00D847B3" w:rsidSect="007176DC">
      <w:pgSz w:w="11906" w:h="16838" w:code="9"/>
      <w:pgMar w:top="1418" w:right="1418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32" w:rsidRDefault="00F87832" w:rsidP="009021D4">
      <w:pPr>
        <w:spacing w:after="0" w:line="240" w:lineRule="auto"/>
      </w:pPr>
      <w:r>
        <w:separator/>
      </w:r>
    </w:p>
  </w:endnote>
  <w:endnote w:type="continuationSeparator" w:id="0">
    <w:p w:rsidR="00F87832" w:rsidRDefault="00F87832" w:rsidP="0090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7471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22D5D" w:rsidRDefault="009021D4">
        <w:pPr>
          <w:pStyle w:val="Pieddepage"/>
          <w:rPr>
            <w:sz w:val="20"/>
          </w:rPr>
        </w:pPr>
        <w:r w:rsidRPr="00022D5D">
          <w:rPr>
            <w:noProof/>
            <w:sz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4900975" wp14:editId="24C784E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9854565</wp:posOffset>
                      </wp:positionV>
                    </mc:Fallback>
                  </mc:AlternateContent>
                  <wp:extent cx="561975" cy="314325"/>
                  <wp:effectExtent l="0" t="0" r="28575" b="2857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1975" cy="3143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1D4" w:rsidRDefault="009021D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45443" w:rsidRPr="00145443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44.25pt;height:24.7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" o:allowincell="f" adj="14135" strokecolor="gray" strokeweight=".25pt">
                  <v:textbox>
                    <w:txbxContent>
                      <w:p w:rsidR="009021D4" w:rsidRDefault="009021D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45443" w:rsidRPr="00145443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022D5D" w:rsidRPr="00022D5D">
          <w:rPr>
            <w:sz w:val="20"/>
          </w:rPr>
          <w:t>Questionnaire d’enquête auprès des entreprises susceptibles de rejeter des eaux usées non domestiques</w:t>
        </w:r>
        <w:r w:rsidR="0049754F">
          <w:rPr>
            <w:sz w:val="20"/>
          </w:rPr>
          <w:t>.</w:t>
        </w:r>
      </w:p>
      <w:p w:rsidR="009021D4" w:rsidRPr="00022D5D" w:rsidRDefault="00145443">
        <w:pPr>
          <w:pStyle w:val="Pieddepage"/>
          <w:rPr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32" w:rsidRDefault="00F87832" w:rsidP="009021D4">
      <w:pPr>
        <w:spacing w:after="0" w:line="240" w:lineRule="auto"/>
      </w:pPr>
      <w:r>
        <w:separator/>
      </w:r>
    </w:p>
  </w:footnote>
  <w:footnote w:type="continuationSeparator" w:id="0">
    <w:p w:rsidR="00F87832" w:rsidRDefault="00F87832" w:rsidP="0090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1C" w:rsidRDefault="00985E1C">
    <w:pPr>
      <w:pStyle w:val="En-tte"/>
    </w:pPr>
  </w:p>
  <w:p w:rsidR="00985E1C" w:rsidRDefault="00985E1C">
    <w:pPr>
      <w:pStyle w:val="En-tte"/>
    </w:pPr>
  </w:p>
  <w:p w:rsidR="00985E1C" w:rsidRDefault="00985E1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3A2"/>
    <w:multiLevelType w:val="hybridMultilevel"/>
    <w:tmpl w:val="5EC645D8"/>
    <w:lvl w:ilvl="0" w:tplc="E8A6EF78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E2672C1"/>
    <w:multiLevelType w:val="hybridMultilevel"/>
    <w:tmpl w:val="F8A68BD6"/>
    <w:lvl w:ilvl="0" w:tplc="FFBA3D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E4060"/>
    <w:multiLevelType w:val="multilevel"/>
    <w:tmpl w:val="5118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>
    <w:nsid w:val="25404BBE"/>
    <w:multiLevelType w:val="hybridMultilevel"/>
    <w:tmpl w:val="E8186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45F56"/>
    <w:multiLevelType w:val="hybridMultilevel"/>
    <w:tmpl w:val="2534B5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71AC5"/>
    <w:multiLevelType w:val="hybridMultilevel"/>
    <w:tmpl w:val="E8186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609C6"/>
    <w:multiLevelType w:val="hybridMultilevel"/>
    <w:tmpl w:val="16E6B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A7D76"/>
    <w:multiLevelType w:val="hybridMultilevel"/>
    <w:tmpl w:val="20ACAC7A"/>
    <w:lvl w:ilvl="0" w:tplc="4A68EF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0E537E"/>
    <w:multiLevelType w:val="hybridMultilevel"/>
    <w:tmpl w:val="A38253A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D313954"/>
    <w:multiLevelType w:val="hybridMultilevel"/>
    <w:tmpl w:val="E8186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671C2"/>
    <w:multiLevelType w:val="hybridMultilevel"/>
    <w:tmpl w:val="AA1804C6"/>
    <w:lvl w:ilvl="0" w:tplc="E3000450">
      <w:start w:val="3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>
    <w:nsid w:val="7B5424D0"/>
    <w:multiLevelType w:val="hybridMultilevel"/>
    <w:tmpl w:val="C61CBEAE"/>
    <w:lvl w:ilvl="0" w:tplc="91E22F8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83"/>
    <w:rsid w:val="00022D5D"/>
    <w:rsid w:val="00031063"/>
    <w:rsid w:val="0005391F"/>
    <w:rsid w:val="00054B09"/>
    <w:rsid w:val="00064CE2"/>
    <w:rsid w:val="000A2CC4"/>
    <w:rsid w:val="000A2D84"/>
    <w:rsid w:val="000C2BF6"/>
    <w:rsid w:val="000E6859"/>
    <w:rsid w:val="00110D49"/>
    <w:rsid w:val="0014372F"/>
    <w:rsid w:val="00145443"/>
    <w:rsid w:val="001772EA"/>
    <w:rsid w:val="00180C8F"/>
    <w:rsid w:val="00191F72"/>
    <w:rsid w:val="001A7C7D"/>
    <w:rsid w:val="001C28C5"/>
    <w:rsid w:val="001D290C"/>
    <w:rsid w:val="001E75B6"/>
    <w:rsid w:val="00213739"/>
    <w:rsid w:val="0026164A"/>
    <w:rsid w:val="002F3DAD"/>
    <w:rsid w:val="0035308F"/>
    <w:rsid w:val="00394599"/>
    <w:rsid w:val="003A358C"/>
    <w:rsid w:val="00401C3A"/>
    <w:rsid w:val="004026E6"/>
    <w:rsid w:val="00402C0E"/>
    <w:rsid w:val="00404F28"/>
    <w:rsid w:val="0048590F"/>
    <w:rsid w:val="0049754F"/>
    <w:rsid w:val="004B4B05"/>
    <w:rsid w:val="004B7D81"/>
    <w:rsid w:val="004E4D7B"/>
    <w:rsid w:val="004E615B"/>
    <w:rsid w:val="004F13FC"/>
    <w:rsid w:val="00530FE5"/>
    <w:rsid w:val="0053108D"/>
    <w:rsid w:val="00553BE9"/>
    <w:rsid w:val="00555FC3"/>
    <w:rsid w:val="005608E1"/>
    <w:rsid w:val="005805A5"/>
    <w:rsid w:val="005A1F47"/>
    <w:rsid w:val="005E0B4F"/>
    <w:rsid w:val="006815E7"/>
    <w:rsid w:val="006B4F93"/>
    <w:rsid w:val="006B7728"/>
    <w:rsid w:val="00712933"/>
    <w:rsid w:val="007176DC"/>
    <w:rsid w:val="0072121A"/>
    <w:rsid w:val="0076469C"/>
    <w:rsid w:val="007C16C3"/>
    <w:rsid w:val="007D3877"/>
    <w:rsid w:val="007F20FF"/>
    <w:rsid w:val="007F5E59"/>
    <w:rsid w:val="00841EE5"/>
    <w:rsid w:val="0085147D"/>
    <w:rsid w:val="00874583"/>
    <w:rsid w:val="008759EA"/>
    <w:rsid w:val="008D76BE"/>
    <w:rsid w:val="009021D4"/>
    <w:rsid w:val="00917E24"/>
    <w:rsid w:val="009208FF"/>
    <w:rsid w:val="0092097B"/>
    <w:rsid w:val="00933F97"/>
    <w:rsid w:val="009406B6"/>
    <w:rsid w:val="00951564"/>
    <w:rsid w:val="00961DD5"/>
    <w:rsid w:val="00963B7A"/>
    <w:rsid w:val="00985E1C"/>
    <w:rsid w:val="009D0DE1"/>
    <w:rsid w:val="009D4647"/>
    <w:rsid w:val="009F2028"/>
    <w:rsid w:val="009F5FAF"/>
    <w:rsid w:val="00A410DB"/>
    <w:rsid w:val="00A616E6"/>
    <w:rsid w:val="00A93FC9"/>
    <w:rsid w:val="00AE66E3"/>
    <w:rsid w:val="00AF1306"/>
    <w:rsid w:val="00BF042A"/>
    <w:rsid w:val="00BF317F"/>
    <w:rsid w:val="00C709D9"/>
    <w:rsid w:val="00C7215B"/>
    <w:rsid w:val="00C776BD"/>
    <w:rsid w:val="00CB5776"/>
    <w:rsid w:val="00CC6BFA"/>
    <w:rsid w:val="00CF34C2"/>
    <w:rsid w:val="00D2498F"/>
    <w:rsid w:val="00D717CD"/>
    <w:rsid w:val="00D847B3"/>
    <w:rsid w:val="00D93600"/>
    <w:rsid w:val="00E20410"/>
    <w:rsid w:val="00E252E2"/>
    <w:rsid w:val="00E467F9"/>
    <w:rsid w:val="00EA30F9"/>
    <w:rsid w:val="00EA7BEE"/>
    <w:rsid w:val="00F127CA"/>
    <w:rsid w:val="00F37B10"/>
    <w:rsid w:val="00F5055F"/>
    <w:rsid w:val="00F87832"/>
    <w:rsid w:val="00F91CDD"/>
    <w:rsid w:val="00FA0469"/>
    <w:rsid w:val="00FA3709"/>
    <w:rsid w:val="00FB005B"/>
    <w:rsid w:val="00FC1B5C"/>
    <w:rsid w:val="00FC544B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5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1D4"/>
  </w:style>
  <w:style w:type="paragraph" w:styleId="Pieddepage">
    <w:name w:val="footer"/>
    <w:basedOn w:val="Normal"/>
    <w:link w:val="Pieddepag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1D4"/>
  </w:style>
  <w:style w:type="character" w:styleId="Numrodeligne">
    <w:name w:val="line number"/>
    <w:basedOn w:val="Policepardfaut"/>
    <w:uiPriority w:val="99"/>
    <w:semiHidden/>
    <w:unhideWhenUsed/>
    <w:rsid w:val="00985E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5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1D4"/>
  </w:style>
  <w:style w:type="paragraph" w:styleId="Pieddepage">
    <w:name w:val="footer"/>
    <w:basedOn w:val="Normal"/>
    <w:link w:val="Pieddepag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1D4"/>
  </w:style>
  <w:style w:type="character" w:styleId="Numrodeligne">
    <w:name w:val="line number"/>
    <w:basedOn w:val="Policepardfaut"/>
    <w:uiPriority w:val="99"/>
    <w:semiHidden/>
    <w:unhideWhenUsed/>
    <w:rsid w:val="00985E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0" ma:contentTypeDescription="Crée un document." ma:contentTypeScope="" ma:versionID="2e93f0f072b56d49c4fc97ca849a1255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bdd5deb8a051efd77e051d2df34e7b98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DA59D-8BCB-4CF1-8F5C-01ECE3E249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0677B-73F2-41EB-B579-A54B81D61D82}"/>
</file>

<file path=customXml/itemProps3.xml><?xml version="1.0" encoding="utf-8"?>
<ds:datastoreItem xmlns:ds="http://schemas.openxmlformats.org/officeDocument/2006/customXml" ds:itemID="{A88F7B4E-DF9A-408A-9D14-DEF8547B1295}"/>
</file>

<file path=customXml/itemProps4.xml><?xml version="1.0" encoding="utf-8"?>
<ds:datastoreItem xmlns:ds="http://schemas.openxmlformats.org/officeDocument/2006/customXml" ds:itemID="{8175DE31-6213-4F53-AE2A-7CA00D721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Uezagti</dc:creator>
  <cp:lastModifiedBy>Marie Saunier</cp:lastModifiedBy>
  <cp:revision>2</cp:revision>
  <dcterms:created xsi:type="dcterms:W3CDTF">2019-03-19T09:10:00Z</dcterms:created>
  <dcterms:modified xsi:type="dcterms:W3CDTF">2019-03-19T09:10:00Z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